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89691" w14:textId="7CA02828" w:rsidR="00FE28EB" w:rsidRPr="008F6DF7" w:rsidRDefault="008F6DF7" w:rsidP="008F6DF7">
      <w:pPr>
        <w:jc w:val="center"/>
        <w:rPr>
          <w:b/>
          <w:u w:val="single"/>
        </w:rPr>
      </w:pPr>
      <w:r w:rsidRPr="008F6DF7">
        <w:rPr>
          <w:b/>
          <w:i/>
          <w:u w:val="single"/>
        </w:rPr>
        <w:t xml:space="preserve">DRAFT </w:t>
      </w:r>
      <w:r w:rsidRPr="008F6DF7">
        <w:rPr>
          <w:b/>
          <w:u w:val="single"/>
        </w:rPr>
        <w:t>WOODY PARK</w:t>
      </w:r>
      <w:r w:rsidR="00FE28EB" w:rsidRPr="008F6DF7">
        <w:rPr>
          <w:b/>
          <w:u w:val="single"/>
        </w:rPr>
        <w:t xml:space="preserve"> CODE OF CONDUCT</w:t>
      </w:r>
    </w:p>
    <w:p w14:paraId="1EE1B362" w14:textId="2951F31A" w:rsidR="00886884" w:rsidRDefault="00FE28EB" w:rsidP="00FE28EB">
      <w:r>
        <w:t>Please respect the rights and privacy of your fellow campers/citizens.</w:t>
      </w:r>
    </w:p>
    <w:p w14:paraId="770A4AF0" w14:textId="0C1C02D4" w:rsidR="00FE28EB" w:rsidRDefault="00FE28EB" w:rsidP="00FE28EB">
      <w:r>
        <w:t>Illegal activities both in camp and outside of ca</w:t>
      </w:r>
      <w:r w:rsidR="006B5832">
        <w:t>mp are forbidden. C</w:t>
      </w:r>
      <w:r>
        <w:t>amp residents</w:t>
      </w:r>
      <w:r w:rsidR="006B5832">
        <w:t xml:space="preserve"> are expected</w:t>
      </w:r>
      <w:r w:rsidR="00F01B01">
        <w:t xml:space="preserve"> </w:t>
      </w:r>
      <w:r w:rsidR="00FA64FD">
        <w:t xml:space="preserve">to be law abiding at all times. </w:t>
      </w:r>
      <w:r w:rsidR="00F01B01">
        <w:t>Additional expectation</w:t>
      </w:r>
      <w:r w:rsidR="00BC6DE5">
        <w:t xml:space="preserve">s of camp residents include: </w:t>
      </w:r>
    </w:p>
    <w:p w14:paraId="7824C164" w14:textId="75035A64" w:rsidR="00BC6DE5" w:rsidRDefault="00BC6DE5" w:rsidP="00BC6DE5">
      <w:pPr>
        <w:pStyle w:val="ListParagraph"/>
        <w:numPr>
          <w:ilvl w:val="0"/>
          <w:numId w:val="2"/>
        </w:numPr>
      </w:pPr>
      <w:r>
        <w:t xml:space="preserve">No violence, aggressive, abusive behavior on site or in the surrounding neighborhood. </w:t>
      </w:r>
    </w:p>
    <w:p w14:paraId="764D7D5C" w14:textId="000070C9" w:rsidR="007E021E" w:rsidRDefault="00BC6DE5" w:rsidP="007E021E">
      <w:pPr>
        <w:pStyle w:val="ListParagraph"/>
        <w:numPr>
          <w:ilvl w:val="0"/>
          <w:numId w:val="2"/>
        </w:numPr>
      </w:pPr>
      <w:r>
        <w:t>No theft o</w:t>
      </w:r>
      <w:r w:rsidR="007E021E">
        <w:t>f</w:t>
      </w:r>
      <w:r>
        <w:t xml:space="preserve"> community property</w:t>
      </w:r>
      <w:r w:rsidR="007E021E">
        <w:t xml:space="preserve"> on site or in the surrounding neighborhood.</w:t>
      </w:r>
    </w:p>
    <w:p w14:paraId="2BF3760F" w14:textId="2A8A2D50" w:rsidR="007E021E" w:rsidRDefault="007E021E" w:rsidP="007E021E">
      <w:pPr>
        <w:pStyle w:val="ListParagraph"/>
        <w:numPr>
          <w:ilvl w:val="0"/>
          <w:numId w:val="2"/>
        </w:numPr>
      </w:pPr>
      <w:r>
        <w:t xml:space="preserve">No sex offenders on site. </w:t>
      </w:r>
    </w:p>
    <w:p w14:paraId="0496582E" w14:textId="3538F940" w:rsidR="007E021E" w:rsidRDefault="007E021E" w:rsidP="007E021E">
      <w:pPr>
        <w:pStyle w:val="ListParagraph"/>
        <w:numPr>
          <w:ilvl w:val="0"/>
          <w:numId w:val="2"/>
        </w:numPr>
      </w:pPr>
      <w:r>
        <w:t xml:space="preserve">No alcohol, illicit substances or public intoxication on site or within one mile of the site. </w:t>
      </w:r>
    </w:p>
    <w:p w14:paraId="0C60D4DC" w14:textId="29A52754" w:rsidR="00FA64FD" w:rsidRDefault="007E021E" w:rsidP="00FA64FD">
      <w:pPr>
        <w:pStyle w:val="ListParagraph"/>
        <w:numPr>
          <w:ilvl w:val="0"/>
          <w:numId w:val="2"/>
        </w:numPr>
      </w:pPr>
      <w:r>
        <w:t xml:space="preserve">Weapons are not allowed. </w:t>
      </w:r>
    </w:p>
    <w:p w14:paraId="3FE290B7" w14:textId="2F44A491" w:rsidR="00FA64FD" w:rsidRDefault="00FA64FD" w:rsidP="00FA64FD">
      <w:r w:rsidRPr="00FA64FD">
        <w:rPr>
          <w:highlight w:val="yellow"/>
        </w:rPr>
        <w:t>Camp residents will be expected to submit to routine searches for any weapons upon entry to ensure safety of residents and staff.</w:t>
      </w:r>
      <w:bookmarkStart w:id="0" w:name="_GoBack"/>
      <w:bookmarkEnd w:id="0"/>
      <w:r>
        <w:t xml:space="preserve"> </w:t>
      </w:r>
    </w:p>
    <w:p w14:paraId="60E9CBC0" w14:textId="27317534" w:rsidR="00FE28EB" w:rsidRDefault="006B5832" w:rsidP="00FE28EB">
      <w:r>
        <w:t>This campsite</w:t>
      </w:r>
      <w:r w:rsidR="00FE28EB">
        <w:t xml:space="preserve"> is a drug and alcohol free encampment. No drugs or alcohol on site.</w:t>
      </w:r>
    </w:p>
    <w:p w14:paraId="043A7A9E" w14:textId="77777777" w:rsidR="00FE28EB" w:rsidRDefault="00FE28EB" w:rsidP="00FE28EB">
      <w:r>
        <w:t>• If you are caught with drugs or alcohol on site the first time, you will be barred for 24 hours</w:t>
      </w:r>
    </w:p>
    <w:p w14:paraId="527EA829" w14:textId="77777777" w:rsidR="00FE28EB" w:rsidRDefault="00FE28EB" w:rsidP="00FE28EB">
      <w:r>
        <w:t xml:space="preserve">• If there is a second offense, you must meet with the </w:t>
      </w:r>
      <w:r w:rsidR="006B5832">
        <w:t>(TBD)</w:t>
      </w:r>
      <w:r>
        <w:t>, who will decide the appropriate consequences. It can be up to and including a certain number of days out of camp up to a permanent site bar. This meeting is mandatory and must be completed before you return to camp.</w:t>
      </w:r>
    </w:p>
    <w:p w14:paraId="6005FF8A" w14:textId="77777777" w:rsidR="00FE28EB" w:rsidRDefault="00FE28EB" w:rsidP="00FE28EB">
      <w:r>
        <w:t xml:space="preserve">• If there is a third offense, you are </w:t>
      </w:r>
      <w:r w:rsidR="006B5832">
        <w:t>permanently</w:t>
      </w:r>
      <w:r>
        <w:t xml:space="preserve"> barred from camp.</w:t>
      </w:r>
    </w:p>
    <w:p w14:paraId="61293862" w14:textId="425AD6C8" w:rsidR="00FE28EB" w:rsidRDefault="006B5832" w:rsidP="00FE28EB">
      <w:r w:rsidRPr="00B9103A">
        <w:t>Staff and residents work</w:t>
      </w:r>
      <w:r w:rsidR="00FE28EB" w:rsidRPr="00B9103A">
        <w:t xml:space="preserve"> together to make the camp a safe, respectful, healthy place to live. </w:t>
      </w:r>
      <w:r w:rsidRPr="00B9103A">
        <w:t>C</w:t>
      </w:r>
      <w:r w:rsidR="00FE28EB" w:rsidRPr="00B9103A">
        <w:t>amp members from all ethnic backgrounds, cultures, and religions</w:t>
      </w:r>
      <w:r w:rsidRPr="00B9103A">
        <w:t xml:space="preserve"> are welcome</w:t>
      </w:r>
      <w:r w:rsidR="00FE28EB" w:rsidRPr="00B9103A">
        <w:t xml:space="preserve">. </w:t>
      </w:r>
      <w:r w:rsidRPr="00B9103A">
        <w:t>G</w:t>
      </w:r>
      <w:r w:rsidR="00FE28EB" w:rsidRPr="00B9103A">
        <w:t>ay, lesbian, bisexual, queer, and transgender community members</w:t>
      </w:r>
      <w:r w:rsidR="00B9103A" w:rsidRPr="00B9103A">
        <w:t xml:space="preserve"> are welcome</w:t>
      </w:r>
      <w:r w:rsidR="00FE28EB" w:rsidRPr="00B9103A">
        <w:t>. Violence, threatening others, sexual harassment, offensive speech (such as racial slurs or homophobic statements) are a PERMANENT bar.</w:t>
      </w:r>
    </w:p>
    <w:p w14:paraId="0564ECFC" w14:textId="1C58AD74" w:rsidR="00FE28EB" w:rsidRDefault="00FE28EB" w:rsidP="00FE28EB">
      <w:r>
        <w:t>If you have any weapons or tools that might be construed as weapons, please check with staff at intake. In general, our policy is that all</w:t>
      </w:r>
      <w:r w:rsidR="00F6119C">
        <w:t xml:space="preserve"> camp residents must </w:t>
      </w:r>
      <w:r>
        <w:t>follow the law at all times, including laws concerning concealed weapons.</w:t>
      </w:r>
    </w:p>
    <w:p w14:paraId="1102FB5B" w14:textId="7B981079" w:rsidR="008503D2" w:rsidRDefault="008503D2" w:rsidP="00FE28EB">
      <w:r>
        <w:t xml:space="preserve">No loitering or disturbing neighbors. No trespassing on private property. </w:t>
      </w:r>
    </w:p>
    <w:p w14:paraId="0BE429CF" w14:textId="77777777" w:rsidR="00FE28EB" w:rsidRDefault="00FE28EB" w:rsidP="00FE28EB">
      <w:r>
        <w:t>No resident may enter another person’s tent UNLESS it is for a well check or medical emergency. When someone leaves camp for a day or two, they may call the c</w:t>
      </w:r>
      <w:r w:rsidR="00F6119C">
        <w:t xml:space="preserve">amp manager at (TBD) </w:t>
      </w:r>
      <w:r>
        <w:t>to give another camper permission to enter their tent to close windows or to make it safe. Theft of ANY kind is a permanent bar.</w:t>
      </w:r>
    </w:p>
    <w:p w14:paraId="4B24AEC2" w14:textId="77777777" w:rsidR="00FE28EB" w:rsidRDefault="00FE28EB" w:rsidP="00FE28EB">
      <w:r>
        <w:t>No open flames inside any camp tents or personal tents. No lighted candles. Battery candles are OK.</w:t>
      </w:r>
    </w:p>
    <w:p w14:paraId="59512A08" w14:textId="1B264587" w:rsidR="00C256C8" w:rsidRDefault="00FE28EB" w:rsidP="00FE28EB">
      <w:r>
        <w:t>You may accept a social invitation from neighbors</w:t>
      </w:r>
      <w:r w:rsidR="00F6119C">
        <w:t xml:space="preserve"> outside of the camp</w:t>
      </w:r>
      <w:r>
        <w:t xml:space="preserve"> if one is extended to you, but soliciting and panhandling in the neighborhood are forbidden.</w:t>
      </w:r>
    </w:p>
    <w:p w14:paraId="26461600" w14:textId="67E0E6CF" w:rsidR="008F6DF7" w:rsidRDefault="008F6DF7" w:rsidP="00FE28EB">
      <w:r>
        <w:t xml:space="preserve">All animals must be on a leash when being walked and owners must pick up their animal’s waste. Residents must show proof of vaccinations, spay/neutering documentation before move in. </w:t>
      </w:r>
    </w:p>
    <w:p w14:paraId="3A038876" w14:textId="23DB1C1D" w:rsidR="008F6DF7" w:rsidRDefault="008F6DF7" w:rsidP="00FE28EB">
      <w:r>
        <w:lastRenderedPageBreak/>
        <w:t xml:space="preserve">Food must </w:t>
      </w:r>
      <w:r w:rsidR="002644FA">
        <w:t xml:space="preserve">be stored in designated spaces, otherwise it must be packaged in an air sealed container and disposed of when finished. </w:t>
      </w:r>
    </w:p>
    <w:p w14:paraId="43F1BB04" w14:textId="77777777" w:rsidR="002644FA" w:rsidRDefault="002644FA" w:rsidP="00FE28EB"/>
    <w:p w14:paraId="0BE003D2" w14:textId="075CB40F" w:rsidR="00B9103A" w:rsidRDefault="00B9103A" w:rsidP="00FE28EB">
      <w:pPr>
        <w:rPr>
          <w:i/>
        </w:rPr>
      </w:pPr>
      <w:r>
        <w:rPr>
          <w:i/>
        </w:rPr>
        <w:t xml:space="preserve">Additional considerations for adding: </w:t>
      </w:r>
    </w:p>
    <w:p w14:paraId="0A74483E" w14:textId="5F10075B" w:rsidR="00B9103A" w:rsidRDefault="00B9103A" w:rsidP="00B9103A">
      <w:pPr>
        <w:spacing w:after="0" w:line="240" w:lineRule="auto"/>
        <w:rPr>
          <w:i/>
        </w:rPr>
      </w:pPr>
      <w:r>
        <w:rPr>
          <w:i/>
        </w:rPr>
        <w:t>-Animals must be on leash</w:t>
      </w:r>
    </w:p>
    <w:p w14:paraId="34CC1942" w14:textId="6AAE73AA" w:rsidR="00B9103A" w:rsidRDefault="00B9103A" w:rsidP="00B9103A">
      <w:pPr>
        <w:spacing w:after="0" w:line="240" w:lineRule="auto"/>
        <w:rPr>
          <w:i/>
        </w:rPr>
      </w:pPr>
      <w:r>
        <w:rPr>
          <w:i/>
        </w:rPr>
        <w:t xml:space="preserve">-Request sign-in/sign-out each day </w:t>
      </w:r>
    </w:p>
    <w:p w14:paraId="13469648" w14:textId="7CFE089E" w:rsidR="00B9103A" w:rsidRDefault="00B9103A" w:rsidP="00B9103A">
      <w:pPr>
        <w:spacing w:after="0" w:line="240" w:lineRule="auto"/>
        <w:rPr>
          <w:i/>
        </w:rPr>
      </w:pPr>
      <w:r>
        <w:rPr>
          <w:i/>
        </w:rPr>
        <w:t>-Bicycle storage</w:t>
      </w:r>
    </w:p>
    <w:p w14:paraId="389D84D1" w14:textId="47397A28" w:rsidR="00B9103A" w:rsidRDefault="00B9103A" w:rsidP="00B9103A">
      <w:pPr>
        <w:spacing w:after="0" w:line="240" w:lineRule="auto"/>
        <w:rPr>
          <w:i/>
        </w:rPr>
      </w:pPr>
      <w:r>
        <w:rPr>
          <w:i/>
        </w:rPr>
        <w:t>-Community/camp regular meeting attendance</w:t>
      </w:r>
    </w:p>
    <w:p w14:paraId="43B1C4F4" w14:textId="3F702A89" w:rsidR="00B9103A" w:rsidRPr="00B9103A" w:rsidRDefault="00B9103A" w:rsidP="00B9103A">
      <w:pPr>
        <w:spacing w:after="0" w:line="240" w:lineRule="auto"/>
        <w:rPr>
          <w:i/>
        </w:rPr>
      </w:pPr>
      <w:r>
        <w:rPr>
          <w:i/>
        </w:rPr>
        <w:t>-Service hour requirements to help with camp maintenance</w:t>
      </w:r>
    </w:p>
    <w:sectPr w:rsidR="00B9103A" w:rsidRPr="00B91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B1126"/>
    <w:multiLevelType w:val="hybridMultilevel"/>
    <w:tmpl w:val="0C6E4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75F12"/>
    <w:multiLevelType w:val="hybridMultilevel"/>
    <w:tmpl w:val="0CAEB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EB"/>
    <w:rsid w:val="00195AE6"/>
    <w:rsid w:val="002644FA"/>
    <w:rsid w:val="004B6E9B"/>
    <w:rsid w:val="006B5832"/>
    <w:rsid w:val="007E021E"/>
    <w:rsid w:val="008503D2"/>
    <w:rsid w:val="00886884"/>
    <w:rsid w:val="008F6DF7"/>
    <w:rsid w:val="0096461C"/>
    <w:rsid w:val="00B9103A"/>
    <w:rsid w:val="00BC6DE5"/>
    <w:rsid w:val="00C256C8"/>
    <w:rsid w:val="00F01B01"/>
    <w:rsid w:val="00F6119C"/>
    <w:rsid w:val="00FA64FD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1E635"/>
  <w15:chartTrackingRefBased/>
  <w15:docId w15:val="{AEB0BAEB-CB9A-4ED6-B20D-29131350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Douglas County Kansas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- deVries Jolicoeur, Jill</dc:creator>
  <cp:keywords/>
  <dc:description/>
  <cp:lastModifiedBy>AD - deVries Jolicoeur, Jill</cp:lastModifiedBy>
  <cp:revision>6</cp:revision>
  <cp:lastPrinted>2020-09-01T01:08:00Z</cp:lastPrinted>
  <dcterms:created xsi:type="dcterms:W3CDTF">2020-09-02T17:06:00Z</dcterms:created>
  <dcterms:modified xsi:type="dcterms:W3CDTF">2020-09-22T13:50:00Z</dcterms:modified>
</cp:coreProperties>
</file>